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6B3297F" w14:textId="2951C6DB" w:rsidR="00BA3D83" w:rsidRPr="00DD1BB1" w:rsidRDefault="00BA3D83" w:rsidP="00093422">
      <w:pPr>
        <w:spacing w:line="360" w:lineRule="auto"/>
        <w:jc w:val="both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______________ </w:t>
      </w:r>
      <w:r w:rsidRPr="00DD1BB1">
        <w:rPr>
          <w:rFonts w:ascii="Garamond" w:hAnsi="Garamond" w:cstheme="minorHAnsi"/>
          <w:bCs/>
          <w:i/>
          <w:color w:val="FF0000"/>
          <w:sz w:val="22"/>
          <w:szCs w:val="22"/>
        </w:rPr>
        <w:t>[indicare tipologia e oggetto della procedura]</w:t>
      </w:r>
    </w:p>
    <w:p w14:paraId="624BD775" w14:textId="77777777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_________ Lotto: __________ cig: __________ </w:t>
      </w:r>
      <w:r w:rsidRPr="00DD1BB1">
        <w:rPr>
          <w:rStyle w:val="BLOCKBOLD"/>
          <w:rFonts w:ascii="Garamond" w:hAnsi="Garamond"/>
          <w:color w:val="FF0000"/>
          <w:sz w:val="22"/>
          <w:szCs w:val="22"/>
        </w:rPr>
        <w:t>/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 CUP: _________ </w:t>
      </w:r>
      <w:r w:rsidRPr="00DD1BB1">
        <w:rPr>
          <w:rStyle w:val="BLOCKBOLD"/>
          <w:rFonts w:ascii="Garamond" w:hAnsi="Garamond"/>
          <w:color w:val="FF0000"/>
          <w:sz w:val="22"/>
          <w:szCs w:val="22"/>
        </w:rPr>
        <w:t>/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D87E1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D87E10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D87E10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D87E1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D87E10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D87E1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D87E10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647928" w:rsidRPr="00D22734">
        <w:rPr>
          <w:rFonts w:ascii="Garamond" w:hAnsi="Garamond"/>
          <w:sz w:val="22"/>
          <w:szCs w:val="22"/>
          <w:u w:val="single"/>
        </w:rPr>
        <w:t>costituendo</w:t>
      </w:r>
      <w:r w:rsidR="00647928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D87E10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D87E10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 xml:space="preserve">(consorzio ordinario di concorrenti di cui all’art. 2602 del Codice civile), </w:t>
      </w:r>
      <w:r w:rsidR="00CA2E96" w:rsidRPr="00D22734">
        <w:rPr>
          <w:rFonts w:ascii="Garamond" w:hAnsi="Garamond"/>
          <w:sz w:val="22"/>
          <w:szCs w:val="22"/>
          <w:u w:val="single"/>
        </w:rPr>
        <w:t>costituendo</w:t>
      </w:r>
      <w:r w:rsidR="00CA2E96" w:rsidRPr="00DD1BB1">
        <w:rPr>
          <w:rFonts w:ascii="Garamond" w:hAnsi="Garamond"/>
          <w:sz w:val="22"/>
          <w:szCs w:val="22"/>
        </w:rPr>
        <w:t xml:space="preserve">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D87E10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D87E10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>art. 3, co. 4-ter, del D.L. n. 5/2009, conv.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D87E10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D87E1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D87E1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D87E10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7DED2E9F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ai sensi e per gli effetti </w:t>
      </w:r>
      <w:r w:rsidR="0003526D">
        <w:rPr>
          <w:rFonts w:ascii="Garamond" w:hAnsi="Garamond"/>
          <w:sz w:val="22"/>
          <w:szCs w:val="22"/>
        </w:rPr>
        <w:t>degli artt.</w:t>
      </w:r>
      <w:r w:rsidRPr="00DD1BB1">
        <w:rPr>
          <w:rFonts w:ascii="Garamond" w:hAnsi="Garamond"/>
          <w:sz w:val="22"/>
          <w:szCs w:val="22"/>
        </w:rPr>
        <w:t xml:space="preserve"> 46</w:t>
      </w:r>
      <w:r w:rsidR="0003526D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</w:t>
      </w:r>
      <w:r w:rsidR="003A47F2">
        <w:rPr>
          <w:rFonts w:ascii="Garamond" w:hAnsi="Garamond"/>
          <w:sz w:val="22"/>
          <w:szCs w:val="22"/>
        </w:rPr>
        <w:t>previste d</w:t>
      </w:r>
      <w:r w:rsidRPr="00DD1BB1">
        <w:rPr>
          <w:rFonts w:ascii="Garamond" w:hAnsi="Garamond"/>
          <w:sz w:val="22"/>
          <w:szCs w:val="22"/>
        </w:rPr>
        <w:t>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 xml:space="preserve">e </w:t>
      </w:r>
      <w:r w:rsidR="00430983">
        <w:rPr>
          <w:rFonts w:ascii="Garamond" w:hAnsi="Garamond"/>
          <w:sz w:val="22"/>
          <w:szCs w:val="22"/>
        </w:rPr>
        <w:t>d</w:t>
      </w:r>
      <w:r w:rsidRPr="00DD1BB1">
        <w:rPr>
          <w:rFonts w:ascii="Garamond" w:hAnsi="Garamond"/>
          <w:sz w:val="22"/>
          <w:szCs w:val="22"/>
        </w:rPr>
        <w:t xml:space="preserve">alla normativa vigente </w:t>
      </w:r>
      <w:r w:rsidR="00EF3D72" w:rsidRPr="007923FA">
        <w:rPr>
          <w:rFonts w:ascii="Garamond" w:hAnsi="Garamond"/>
          <w:sz w:val="22"/>
          <w:szCs w:val="22"/>
        </w:rPr>
        <w:t>ai fini della partecipazione alle procedure di affidamento di contratti pubblici</w:t>
      </w:r>
      <w:r w:rsidRPr="00DD1BB1">
        <w:rPr>
          <w:rFonts w:ascii="Garamond" w:hAnsi="Garamond"/>
          <w:sz w:val="22"/>
          <w:szCs w:val="22"/>
        </w:rPr>
        <w:t>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D87E10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514B386E" w14:textId="07CB781D" w:rsidR="00261CE5" w:rsidRPr="00DD1BB1" w:rsidRDefault="00261CE5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e/o</w:t>
      </w:r>
    </w:p>
    <w:p w14:paraId="4DC0AE66" w14:textId="1B585C12" w:rsidR="00261CE5" w:rsidRPr="00DD1BB1" w:rsidRDefault="00D87E10">
      <w:pPr>
        <w:pStyle w:val="Paragrafoelenco"/>
        <w:spacing w:after="240"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2111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migliorare l’offerta </w:t>
      </w:r>
      <w:r w:rsidR="00316177" w:rsidRPr="00DD1BB1">
        <w:rPr>
          <w:rFonts w:ascii="Garamond" w:hAnsi="Garamond"/>
          <w:sz w:val="22"/>
          <w:szCs w:val="22"/>
        </w:rPr>
        <w:t>e allega</w:t>
      </w:r>
      <w:r w:rsidR="00261CE5" w:rsidRPr="00DD1BB1">
        <w:rPr>
          <w:rFonts w:ascii="Garamond" w:hAnsi="Garamond"/>
          <w:sz w:val="22"/>
          <w:szCs w:val="22"/>
        </w:rPr>
        <w:t xml:space="preserve"> il contratto di avvalimento all’offerta tecnica</w:t>
      </w:r>
      <w:r w:rsidR="00E6305A" w:rsidRPr="00DD1BB1">
        <w:rPr>
          <w:rFonts w:ascii="Garamond" w:hAnsi="Garamond"/>
          <w:sz w:val="22"/>
          <w:szCs w:val="22"/>
        </w:rPr>
        <w:t xml:space="preserve"> (busta “B”)</w:t>
      </w:r>
      <w:r w:rsidR="00F40374" w:rsidRPr="00DD1BB1">
        <w:rPr>
          <w:rFonts w:ascii="Garamond" w:hAnsi="Garamond"/>
          <w:sz w:val="22"/>
          <w:szCs w:val="22"/>
        </w:rPr>
        <w:t>.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>self cleaning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5FCD35B1" w14:textId="743836DC" w:rsidR="00587FBC" w:rsidRPr="00083900" w:rsidRDefault="00587FB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[eventuale, in caso di </w:t>
      </w:r>
      <w:r>
        <w:rPr>
          <w:rFonts w:ascii="Garamond" w:hAnsi="Garamond"/>
          <w:i/>
          <w:iCs/>
          <w:color w:val="4472C4" w:themeColor="accent1"/>
          <w:sz w:val="22"/>
          <w:szCs w:val="22"/>
        </w:rPr>
        <w:t>adozione di misure di self cleaning]</w:t>
      </w:r>
    </w:p>
    <w:p w14:paraId="50D4BC6F" w14:textId="3B7555A8" w:rsidR="00083900" w:rsidRPr="00DD1BB1" w:rsidRDefault="00D87E10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D87E1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ad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49BFE89C" w14:textId="795674C8" w:rsidR="00254D3D" w:rsidRPr="006B5F70" w:rsidRDefault="006B4A92" w:rsidP="006B5F70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89513F9" w14:textId="46B41BDA" w:rsidR="004F448C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8E642C" w:rsidRPr="00DD1BB1">
        <w:rPr>
          <w:rFonts w:ascii="Garamond" w:hAnsi="Garamond"/>
          <w:b/>
          <w:bCs/>
          <w:sz w:val="22"/>
          <w:szCs w:val="22"/>
        </w:rPr>
        <w:t>.</w:t>
      </w:r>
      <w:r w:rsidR="00C865A9" w:rsidRPr="00DD1BB1">
        <w:rPr>
          <w:rFonts w:ascii="Garamond" w:hAnsi="Garamond"/>
          <w:b/>
          <w:bCs/>
          <w:sz w:val="22"/>
          <w:szCs w:val="22"/>
        </w:rPr>
        <w:t xml:space="preserve"> Dichiarazioni in caso di lavori/servizi/forniture di cui ai settori sensibili ex art. 1</w:t>
      </w:r>
      <w:r w:rsidR="00B51C75" w:rsidRPr="00DD1BB1">
        <w:rPr>
          <w:rFonts w:ascii="Garamond" w:hAnsi="Garamond"/>
          <w:b/>
          <w:bCs/>
          <w:sz w:val="22"/>
          <w:szCs w:val="22"/>
        </w:rPr>
        <w:t>, comma 53 della L. 190/2012</w:t>
      </w:r>
    </w:p>
    <w:p w14:paraId="1D0491B1" w14:textId="3694FD78" w:rsidR="008E642C" w:rsidRPr="00DD1BB1" w:rsidRDefault="008E642C" w:rsidP="008E642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b/>
          <w:i/>
          <w:color w:val="FF0000"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6371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bCs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bCs/>
          <w:iCs/>
          <w:sz w:val="22"/>
          <w:szCs w:val="22"/>
        </w:rPr>
        <w:t>di essere</w:t>
      </w:r>
      <w:r w:rsidRPr="00DD1BB1">
        <w:rPr>
          <w:rFonts w:ascii="Garamond" w:hAnsi="Garamond"/>
          <w:sz w:val="22"/>
          <w:szCs w:val="22"/>
        </w:rPr>
        <w:t xml:space="preserve"> iscritto nell’elenco dei fornitori, prestatori di servizi ed esecutori di lavori non soggetti a tentativo di infiltrazione mafiosa (c.d. White List) istituito presso la Prefettura della provincia di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5355FE14" w14:textId="77777777" w:rsidR="008E642C" w:rsidRPr="00DD1BB1" w:rsidRDefault="008E642C" w:rsidP="008E642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50129BF" w14:textId="07CD5070" w:rsidR="008E642C" w:rsidRPr="00DD1BB1" w:rsidRDefault="00D87E10" w:rsidP="008E642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90305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42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E642C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E642C" w:rsidRPr="00DD1BB1">
        <w:rPr>
          <w:rFonts w:ascii="Garamond" w:hAnsi="Garamond"/>
          <w:sz w:val="22"/>
          <w:szCs w:val="22"/>
        </w:rPr>
        <w:t xml:space="preserve">di aver presentato domanda di iscrizione </w:t>
      </w:r>
      <w:r w:rsidR="00AF363A" w:rsidRPr="00534E13">
        <w:rPr>
          <w:rFonts w:ascii="Garamond" w:hAnsi="Garamond"/>
          <w:sz w:val="22"/>
          <w:szCs w:val="22"/>
        </w:rPr>
        <w:t>o rinnovo</w:t>
      </w:r>
      <w:r w:rsidR="00AF363A">
        <w:rPr>
          <w:rFonts w:ascii="Garamond" w:hAnsi="Garamond"/>
          <w:sz w:val="22"/>
          <w:szCs w:val="22"/>
        </w:rPr>
        <w:t xml:space="preserve"> </w:t>
      </w:r>
      <w:r w:rsidR="008E642C" w:rsidRPr="00DD1BB1">
        <w:rPr>
          <w:rFonts w:ascii="Garamond" w:hAnsi="Garamond"/>
          <w:sz w:val="22"/>
          <w:szCs w:val="22"/>
        </w:rPr>
        <w:t xml:space="preserve">nell’elenco dei fornitori, prestatori di servizi ed esecutori di lavori non soggetti a tentativo di infiltrazione mafiosa (c.d. White List) istituito presso la Prefettura della provincia di </w:t>
      </w:r>
      <w:r w:rsidR="008E642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E642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8E642C" w:rsidRPr="00DD1BB1">
        <w:rPr>
          <w:rFonts w:ascii="Garamond" w:hAnsi="Garamond"/>
          <w:sz w:val="22"/>
          <w:szCs w:val="22"/>
        </w:rPr>
      </w:r>
      <w:r w:rsidR="008E642C" w:rsidRPr="00DD1BB1">
        <w:rPr>
          <w:rFonts w:ascii="Garamond" w:hAnsi="Garamond"/>
          <w:sz w:val="22"/>
          <w:szCs w:val="22"/>
        </w:rPr>
        <w:fldChar w:fldCharType="separate"/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sz w:val="22"/>
          <w:szCs w:val="22"/>
        </w:rPr>
        <w:t> </w:t>
      </w:r>
      <w:r w:rsidR="008E642C" w:rsidRPr="00DD1BB1">
        <w:rPr>
          <w:rFonts w:ascii="Garamond" w:hAnsi="Garamond"/>
          <w:sz w:val="22"/>
          <w:szCs w:val="22"/>
        </w:rPr>
        <w:fldChar w:fldCharType="end"/>
      </w:r>
      <w:r w:rsidR="008E642C" w:rsidRPr="00DD1BB1">
        <w:rPr>
          <w:rFonts w:ascii="Garamond" w:hAnsi="Garamond"/>
          <w:sz w:val="22"/>
          <w:szCs w:val="22"/>
        </w:rPr>
        <w:t>;</w:t>
      </w:r>
    </w:p>
    <w:p w14:paraId="38AB4E1E" w14:textId="77777777" w:rsidR="008E642C" w:rsidRPr="00DD1BB1" w:rsidRDefault="008E642C" w:rsidP="008E642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1EE0A48D" w14:textId="0CCCBD50" w:rsidR="008E642C" w:rsidRPr="00DD1BB1" w:rsidRDefault="00D87E10">
      <w:pPr>
        <w:pStyle w:val="Paragrafoelenco"/>
        <w:spacing w:after="240" w:line="360" w:lineRule="auto"/>
        <w:ind w:left="426"/>
        <w:jc w:val="both"/>
        <w:rPr>
          <w:rFonts w:ascii="Garamond" w:hAnsi="Garamond"/>
          <w:color w:val="FF0000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206755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42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E642C" w:rsidRPr="00DD1BB1">
        <w:rPr>
          <w:rFonts w:ascii="Garamond" w:hAnsi="Garamond" w:hint="eastAsia"/>
          <w:color w:val="4472C4" w:themeColor="accent1"/>
          <w:sz w:val="22"/>
          <w:szCs w:val="22"/>
        </w:rPr>
        <w:t xml:space="preserve"> </w:t>
      </w:r>
      <w:r w:rsidR="008E642C" w:rsidRPr="00DD1BB1">
        <w:rPr>
          <w:rFonts w:ascii="Garamond" w:hAnsi="Garamond"/>
          <w:sz w:val="22"/>
          <w:szCs w:val="22"/>
        </w:rPr>
        <w:t>di non essere iscritto nell’elenco dei fornitori, prestatori di servizi ed esecutori di lavori non soggetti a tentativo di infiltrazione mafiosa (c.d. White List) in quanto l’esecuzione delle attività di cui ai settori sensibili è demandata ad altro soggetto in possesso del requisito</w:t>
      </w:r>
      <w:r w:rsidR="00BF4B50" w:rsidRPr="00DD1BB1">
        <w:rPr>
          <w:rFonts w:ascii="Garamond" w:hAnsi="Garamond"/>
          <w:sz w:val="22"/>
          <w:szCs w:val="22"/>
        </w:rPr>
        <w:t xml:space="preserve"> </w:t>
      </w:r>
      <w:r w:rsidR="00912ED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soggetto]</w:t>
      </w:r>
      <w:r w:rsidR="00912EDB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12EDB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EDB" w:rsidRPr="00DD1BB1">
        <w:rPr>
          <w:rFonts w:ascii="Garamond" w:hAnsi="Garamond"/>
          <w:sz w:val="22"/>
          <w:szCs w:val="22"/>
        </w:rPr>
        <w:instrText xml:space="preserve"> FORMTEXT </w:instrText>
      </w:r>
      <w:r w:rsidR="00912EDB" w:rsidRPr="00DD1BB1">
        <w:rPr>
          <w:rFonts w:ascii="Garamond" w:hAnsi="Garamond"/>
          <w:sz w:val="22"/>
          <w:szCs w:val="22"/>
        </w:rPr>
      </w:r>
      <w:r w:rsidR="00912EDB" w:rsidRPr="00DD1BB1">
        <w:rPr>
          <w:rFonts w:ascii="Garamond" w:hAnsi="Garamond"/>
          <w:sz w:val="22"/>
          <w:szCs w:val="22"/>
        </w:rPr>
        <w:fldChar w:fldCharType="separate"/>
      </w:r>
      <w:r w:rsidR="00912EDB" w:rsidRPr="00DD1BB1">
        <w:rPr>
          <w:sz w:val="22"/>
          <w:szCs w:val="22"/>
        </w:rPr>
        <w:t> </w:t>
      </w:r>
      <w:r w:rsidR="00912EDB" w:rsidRPr="00DD1BB1">
        <w:rPr>
          <w:sz w:val="22"/>
          <w:szCs w:val="22"/>
        </w:rPr>
        <w:t> </w:t>
      </w:r>
      <w:r w:rsidR="00912EDB" w:rsidRPr="00DD1BB1">
        <w:rPr>
          <w:sz w:val="22"/>
          <w:szCs w:val="22"/>
        </w:rPr>
        <w:t> </w:t>
      </w:r>
      <w:r w:rsidR="00912EDB" w:rsidRPr="00DD1BB1">
        <w:rPr>
          <w:sz w:val="22"/>
          <w:szCs w:val="22"/>
        </w:rPr>
        <w:t> </w:t>
      </w:r>
      <w:r w:rsidR="00912EDB" w:rsidRPr="00DD1BB1">
        <w:rPr>
          <w:sz w:val="22"/>
          <w:szCs w:val="22"/>
        </w:rPr>
        <w:t> </w:t>
      </w:r>
      <w:r w:rsidR="00912EDB" w:rsidRPr="00DD1BB1">
        <w:rPr>
          <w:rFonts w:ascii="Garamond" w:hAnsi="Garamond"/>
          <w:sz w:val="22"/>
          <w:szCs w:val="22"/>
        </w:rPr>
        <w:fldChar w:fldCharType="end"/>
      </w:r>
      <w:r w:rsidR="008E642C" w:rsidRPr="00DD1BB1">
        <w:rPr>
          <w:rFonts w:ascii="Garamond" w:hAnsi="Garamond"/>
          <w:sz w:val="22"/>
          <w:szCs w:val="22"/>
        </w:rPr>
        <w:t xml:space="preserve">; </w:t>
      </w:r>
    </w:p>
    <w:p w14:paraId="6CC4C042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5E657B27" w:rsidR="004F448C" w:rsidRPr="00DD1BB1" w:rsidRDefault="001B7D5A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D87E1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D87E10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D87E1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D87E10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404622FB" w14:textId="18615D3B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possedere i requisiti di idoneità tecnico-professionale di cui all’art. </w:t>
      </w:r>
      <w:r w:rsidRPr="006B5F70">
        <w:rPr>
          <w:rFonts w:ascii="Garamond" w:hAnsi="Garamond"/>
          <w:color w:val="000000" w:themeColor="text1"/>
          <w:sz w:val="22"/>
          <w:szCs w:val="22"/>
        </w:rPr>
        <w:t xml:space="preserve">26/90 </w:t>
      </w:r>
      <w:r w:rsidRPr="00DD1BB1">
        <w:rPr>
          <w:rFonts w:ascii="Garamond" w:hAnsi="Garamond"/>
          <w:sz w:val="22"/>
          <w:szCs w:val="22"/>
        </w:rPr>
        <w:t>del D. Lgs. 81/2008 e s.m.i., in relazione alla specificità dell’appalto il cui oggetto e modalità di esecuzione dichiara parimenti di ben conoscere;</w:t>
      </w:r>
      <w:r w:rsidR="00370164">
        <w:rPr>
          <w:rFonts w:ascii="Garamond" w:hAnsi="Garamond"/>
          <w:sz w:val="22"/>
          <w:szCs w:val="22"/>
        </w:rPr>
        <w:t xml:space="preserve"> </w:t>
      </w:r>
      <w:r w:rsidR="00370164" w:rsidRPr="00370164">
        <w:rPr>
          <w:rFonts w:ascii="Garamond" w:hAnsi="Garamond"/>
          <w:color w:val="FF0000"/>
          <w:sz w:val="22"/>
          <w:szCs w:val="22"/>
        </w:rPr>
        <w:t>/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2A6522A8" w14:textId="77777777" w:rsidR="00093E13" w:rsidRPr="00093E13" w:rsidRDefault="00F36BA1" w:rsidP="00093E1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2AAAD9A7" w14:textId="4744E0B9" w:rsidR="00FC74BA" w:rsidRPr="00093E13" w:rsidRDefault="00FC74BA" w:rsidP="00093E1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093E13">
        <w:rPr>
          <w:rFonts w:ascii="Garamond" w:hAnsi="Garamond"/>
          <w:sz w:val="22"/>
          <w:szCs w:val="22"/>
          <w:lang w:val="x-none"/>
        </w:rPr>
        <w:t xml:space="preserve">documento ricognitivo redatto dalla </w:t>
      </w:r>
      <w:r w:rsidR="006A3701" w:rsidRPr="00093E13">
        <w:rPr>
          <w:rFonts w:ascii="Garamond" w:hAnsi="Garamond"/>
          <w:sz w:val="22"/>
          <w:szCs w:val="22"/>
        </w:rPr>
        <w:t>S</w:t>
      </w:r>
      <w:r w:rsidRPr="00093E13">
        <w:rPr>
          <w:rFonts w:ascii="Garamond" w:hAnsi="Garamond"/>
          <w:sz w:val="22"/>
          <w:szCs w:val="22"/>
          <w:lang w:val="x-none"/>
        </w:rPr>
        <w:t xml:space="preserve">tazione </w:t>
      </w:r>
      <w:r w:rsidR="006A3701" w:rsidRPr="00093E13">
        <w:rPr>
          <w:rFonts w:ascii="Garamond" w:hAnsi="Garamond"/>
          <w:sz w:val="22"/>
          <w:szCs w:val="22"/>
        </w:rPr>
        <w:t>A</w:t>
      </w:r>
      <w:r w:rsidRPr="00093E13">
        <w:rPr>
          <w:rFonts w:ascii="Garamond" w:hAnsi="Garamond"/>
          <w:sz w:val="22"/>
          <w:szCs w:val="22"/>
          <w:lang w:val="x-none"/>
        </w:rPr>
        <w:t>ppaltante relativamente alle ipotesi dei rischi interferenti con relative misure da adottare per eliminare o ridurre i rischi stessi e la stima degli eventuali costi della sicurezza relativi ai rischi interferenti (parte integrante del DUVRI);</w:t>
      </w:r>
      <w:r w:rsidR="009D096A" w:rsidRPr="00093E13">
        <w:rPr>
          <w:rFonts w:ascii="Garamond" w:hAnsi="Garamond"/>
          <w:sz w:val="22"/>
          <w:szCs w:val="22"/>
        </w:rPr>
        <w:t xml:space="preserve"> </w:t>
      </w:r>
      <w:r w:rsidR="009D096A" w:rsidRPr="00093E13">
        <w:rPr>
          <w:rFonts w:ascii="Garamond" w:hAnsi="Garamond"/>
          <w:color w:val="FF0000"/>
          <w:sz w:val="22"/>
          <w:szCs w:val="22"/>
        </w:rPr>
        <w:t>/</w:t>
      </w:r>
      <w:r w:rsidRPr="00093E13">
        <w:rPr>
          <w:rFonts w:ascii="Garamond" w:hAnsi="Garamond"/>
          <w:sz w:val="22"/>
          <w:szCs w:val="22"/>
          <w:lang w:val="x-none"/>
        </w:rPr>
        <w:t xml:space="preserve"> </w:t>
      </w:r>
    </w:p>
    <w:p w14:paraId="10D0C5C3" w14:textId="66031979" w:rsidR="00BE30B7" w:rsidRPr="00DD1BB1" w:rsidRDefault="00BE30B7" w:rsidP="00DD1BB1">
      <w:pPr>
        <w:pStyle w:val="Paragrafoelenco"/>
        <w:numPr>
          <w:ilvl w:val="0"/>
          <w:numId w:val="30"/>
        </w:numPr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dei luoghi</w:t>
      </w:r>
      <w:r w:rsidR="00772F8B">
        <w:rPr>
          <w:rFonts w:ascii="Garamond" w:hAnsi="Garamond"/>
          <w:sz w:val="22"/>
          <w:szCs w:val="22"/>
        </w:rPr>
        <w:t xml:space="preserve"> come da</w:t>
      </w:r>
      <w:r w:rsidRPr="00DD1BB1">
        <w:rPr>
          <w:rFonts w:ascii="Garamond" w:hAnsi="Garamond"/>
          <w:sz w:val="22"/>
          <w:szCs w:val="22"/>
          <w:lang w:val="x-none"/>
        </w:rPr>
        <w:t xml:space="preserve"> certificato rilasciato dalla </w:t>
      </w:r>
      <w:r w:rsidR="00E8438F" w:rsidRPr="00DD1BB1">
        <w:rPr>
          <w:rFonts w:ascii="Garamond" w:hAnsi="Garamond"/>
          <w:sz w:val="22"/>
          <w:szCs w:val="22"/>
        </w:rPr>
        <w:t>S</w:t>
      </w:r>
      <w:r w:rsidRPr="00DD1BB1">
        <w:rPr>
          <w:rFonts w:ascii="Garamond" w:hAnsi="Garamond"/>
          <w:sz w:val="22"/>
          <w:szCs w:val="22"/>
          <w:lang w:val="x-none"/>
        </w:rPr>
        <w:t xml:space="preserve">tazione </w:t>
      </w:r>
      <w:r w:rsidR="00772F8B">
        <w:rPr>
          <w:rFonts w:ascii="Garamond" w:hAnsi="Garamond"/>
          <w:sz w:val="22"/>
          <w:szCs w:val="22"/>
        </w:rPr>
        <w:t>A</w:t>
      </w:r>
      <w:r w:rsidRPr="00DD1BB1">
        <w:rPr>
          <w:rFonts w:ascii="Garamond" w:hAnsi="Garamond"/>
          <w:sz w:val="22"/>
          <w:szCs w:val="22"/>
          <w:lang w:val="x-none"/>
        </w:rPr>
        <w:t xml:space="preserve">ppaltante </w:t>
      </w:r>
      <w:r w:rsidR="008D3998">
        <w:rPr>
          <w:rFonts w:ascii="Garamond" w:hAnsi="Garamond"/>
          <w:sz w:val="22"/>
          <w:szCs w:val="22"/>
        </w:rPr>
        <w:t xml:space="preserve">in data </w:t>
      </w:r>
      <w:r w:rsidR="008D3998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D3998" w:rsidRPr="00C16C34">
        <w:rPr>
          <w:rFonts w:ascii="Garamond" w:hAnsi="Garamond"/>
          <w:sz w:val="22"/>
          <w:szCs w:val="22"/>
        </w:rPr>
        <w:instrText xml:space="preserve"> FORMTEXT </w:instrText>
      </w:r>
      <w:r w:rsidR="008D3998" w:rsidRPr="00C16C34">
        <w:rPr>
          <w:rFonts w:ascii="Garamond" w:hAnsi="Garamond"/>
          <w:sz w:val="22"/>
          <w:szCs w:val="22"/>
        </w:rPr>
      </w:r>
      <w:r w:rsidR="008D3998" w:rsidRPr="00C16C34">
        <w:rPr>
          <w:rFonts w:ascii="Garamond" w:hAnsi="Garamond"/>
          <w:sz w:val="22"/>
          <w:szCs w:val="22"/>
        </w:rPr>
        <w:fldChar w:fldCharType="separate"/>
      </w:r>
      <w:r w:rsidR="008D3998" w:rsidRPr="00C16C34">
        <w:rPr>
          <w:sz w:val="22"/>
          <w:szCs w:val="22"/>
        </w:rPr>
        <w:t> </w:t>
      </w:r>
      <w:r w:rsidR="008D3998" w:rsidRPr="00C16C34">
        <w:rPr>
          <w:sz w:val="22"/>
          <w:szCs w:val="22"/>
        </w:rPr>
        <w:t> </w:t>
      </w:r>
      <w:r w:rsidR="008D3998" w:rsidRPr="00C16C34">
        <w:rPr>
          <w:sz w:val="22"/>
          <w:szCs w:val="22"/>
        </w:rPr>
        <w:t> </w:t>
      </w:r>
      <w:r w:rsidR="008D3998" w:rsidRPr="00C16C34">
        <w:rPr>
          <w:sz w:val="22"/>
          <w:szCs w:val="22"/>
        </w:rPr>
        <w:t> </w:t>
      </w:r>
      <w:r w:rsidR="008D3998" w:rsidRPr="00C16C34">
        <w:rPr>
          <w:sz w:val="22"/>
          <w:szCs w:val="22"/>
        </w:rPr>
        <w:t> </w:t>
      </w:r>
      <w:r w:rsidR="008D3998" w:rsidRPr="00C16C34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; 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D87E1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D87E1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67B62CAB" w:rsidR="004205DF" w:rsidRPr="00DD1BB1" w:rsidRDefault="00D87E10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r w:rsidR="005752E4" w:rsidRPr="00DD1BB1">
        <w:rPr>
          <w:rFonts w:ascii="Garamond" w:hAnsi="Garamond"/>
          <w:sz w:val="22"/>
          <w:szCs w:val="22"/>
        </w:rPr>
        <w:t xml:space="preserve">del </w:t>
      </w:r>
      <w:r w:rsidR="005752E4" w:rsidRPr="00DD1BB1">
        <w:rPr>
          <w:rFonts w:ascii="Garamond" w:hAnsi="Garamond"/>
          <w:color w:val="FF0000"/>
          <w:sz w:val="22"/>
          <w:szCs w:val="22"/>
        </w:rPr>
        <w:t>…</w:t>
      </w:r>
      <w:r w:rsidR="005752E4" w:rsidRPr="00DD1BB1">
        <w:rPr>
          <w:rFonts w:ascii="MS Gothic" w:eastAsia="MS Gothic" w:hAnsi="MS Gothic"/>
          <w:b/>
          <w:bCs/>
          <w:color w:val="FF0000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per il possesso di uno o più delle seguenti certificazioni o marchi</w:t>
      </w:r>
      <w:r w:rsidR="003F7ECF" w:rsidRPr="00DD1BB1">
        <w:rPr>
          <w:rFonts w:ascii="Garamond" w:hAnsi="Garamond"/>
          <w:sz w:val="22"/>
          <w:szCs w:val="22"/>
        </w:rPr>
        <w:t>:</w:t>
      </w:r>
      <w:r w:rsidR="004205DF" w:rsidRPr="00DD1BB1">
        <w:rPr>
          <w:rFonts w:ascii="Garamond" w:hAnsi="Garamond"/>
          <w:sz w:val="22"/>
          <w:szCs w:val="22"/>
        </w:rPr>
        <w:t xml:space="preserve"> </w:t>
      </w:r>
      <w:r w:rsidR="002B265E" w:rsidRPr="000F13C7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[indicare </w:t>
      </w:r>
      <w:r w:rsidR="00CA1F34" w:rsidRPr="000F13C7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norme, </w:t>
      </w:r>
      <w:r w:rsidR="002B265E" w:rsidRPr="000F13C7">
        <w:rPr>
          <w:rFonts w:ascii="Garamond" w:hAnsi="Garamond"/>
          <w:i/>
          <w:iCs/>
          <w:color w:val="4472C4" w:themeColor="accent1"/>
          <w:sz w:val="22"/>
          <w:szCs w:val="22"/>
        </w:rPr>
        <w:t>certificazion</w:t>
      </w:r>
      <w:r w:rsidR="00DF39A2" w:rsidRPr="000F13C7">
        <w:rPr>
          <w:rFonts w:ascii="Garamond" w:hAnsi="Garamond"/>
          <w:i/>
          <w:iCs/>
          <w:color w:val="4472C4" w:themeColor="accent1"/>
          <w:sz w:val="22"/>
          <w:szCs w:val="22"/>
        </w:rPr>
        <w:t>i</w:t>
      </w:r>
      <w:r w:rsidR="002B265E" w:rsidRPr="000F13C7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</w:t>
      </w:r>
      <w:r w:rsidR="00DF39A2" w:rsidRPr="000F13C7">
        <w:rPr>
          <w:rFonts w:ascii="Garamond" w:hAnsi="Garamond"/>
          <w:i/>
          <w:iCs/>
          <w:color w:val="4472C4" w:themeColor="accent1"/>
          <w:sz w:val="22"/>
          <w:szCs w:val="22"/>
        </w:rPr>
        <w:t>/o</w:t>
      </w:r>
      <w:r w:rsidR="002B265E" w:rsidRPr="000F13C7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marchi </w:t>
      </w:r>
      <w:r w:rsidR="003F7ECF" w:rsidRPr="000F13C7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tra quelli previsti dall’allegato II.13 del </w:t>
      </w:r>
      <w:r w:rsidR="006D5557" w:rsidRPr="000F13C7">
        <w:rPr>
          <w:rFonts w:ascii="Garamond" w:hAnsi="Garamond"/>
          <w:i/>
          <w:iCs/>
          <w:color w:val="4472C4" w:themeColor="accent1"/>
          <w:sz w:val="22"/>
          <w:szCs w:val="22"/>
        </w:rPr>
        <w:t>Codice</w:t>
      </w:r>
      <w:r w:rsidR="003F7ECF" w:rsidRPr="000F13C7">
        <w:rPr>
          <w:rFonts w:ascii="Garamond" w:hAnsi="Garamond"/>
          <w:i/>
          <w:iCs/>
          <w:color w:val="4472C4" w:themeColor="accent1"/>
          <w:sz w:val="22"/>
          <w:szCs w:val="22"/>
        </w:rPr>
        <w:t>, come da lex specialis]</w:t>
      </w:r>
      <w:r w:rsidR="00DF39A2" w:rsidRPr="000F13C7">
        <w:rPr>
          <w:rFonts w:ascii="Garamond" w:hAnsi="Garamond"/>
          <w:i/>
          <w:iCs/>
          <w:color w:val="4472C4" w:themeColor="accent1"/>
          <w:sz w:val="22"/>
          <w:szCs w:val="22"/>
        </w:rPr>
        <w:t>: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22FF255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="006B56E7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0166C451" w:rsidR="002131E5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5FCBA4CB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582B5C16" w:rsidR="00345A96" w:rsidRPr="00DD1BB1" w:rsidRDefault="00D87E10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6B56E7">
        <w:rPr>
          <w:rFonts w:ascii="Garamond" w:hAnsi="Garamond"/>
          <w:sz w:val="22"/>
          <w:szCs w:val="22"/>
        </w:rPr>
        <w:t xml:space="preserve"> </w:t>
      </w:r>
      <w:r w:rsidR="00F675BD" w:rsidRPr="00B56BC7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F675BD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1DC859C7" w:rsidR="00345A96" w:rsidRPr="00DD1BB1" w:rsidRDefault="00D87E1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B56BC7">
        <w:rPr>
          <w:rFonts w:ascii="Garamond" w:hAnsi="Garamond"/>
          <w:sz w:val="22"/>
          <w:szCs w:val="22"/>
        </w:rPr>
        <w:t xml:space="preserve"> </w:t>
      </w:r>
      <w:r w:rsidR="00F675BD" w:rsidRPr="00B56BC7">
        <w:rPr>
          <w:rFonts w:ascii="Garamond" w:hAnsi="Garamond"/>
          <w:i/>
          <w:iCs/>
          <w:sz w:val="22"/>
          <w:szCs w:val="22"/>
        </w:rPr>
        <w:t>“</w:t>
      </w:r>
      <w:r w:rsidR="00D03D42" w:rsidRPr="00B56BC7">
        <w:rPr>
          <w:rFonts w:ascii="Garamond" w:hAnsi="Garamond"/>
          <w:i/>
          <w:iCs/>
          <w:sz w:val="22"/>
          <w:szCs w:val="22"/>
        </w:rPr>
        <w:t>OGGETTO DELL’APPALTO, IMPORTO E SUDDIVISIONE IN LOTTI</w:t>
      </w:r>
      <w:r w:rsidR="00F675BD" w:rsidRPr="00B56BC7">
        <w:rPr>
          <w:rFonts w:ascii="Garamond" w:hAnsi="Garamond"/>
          <w:i/>
          <w:iCs/>
          <w:sz w:val="22"/>
          <w:szCs w:val="22"/>
        </w:rPr>
        <w:t>”</w:t>
      </w:r>
      <w:r w:rsidR="00F675BD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1EEC015F" w:rsidR="00345A96" w:rsidRPr="00DD1BB1" w:rsidRDefault="00D87E1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D03D42" w:rsidRPr="00B56BC7">
        <w:rPr>
          <w:rFonts w:ascii="Garamond" w:hAnsi="Garamond"/>
          <w:i/>
          <w:iCs/>
          <w:sz w:val="22"/>
          <w:szCs w:val="22"/>
        </w:rPr>
        <w:t>OGGETTO DELL’APPALTO, IMPORTO E SUDDIVISIONE IN LOTTI”</w:t>
      </w:r>
      <w:r w:rsidR="00D03D42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gara, come evidenziato nella dichiarazione di equivalenza allegata</w:t>
      </w:r>
      <w:r w:rsidR="00232DEB" w:rsidRPr="00232DEB">
        <w:rPr>
          <w:rFonts w:ascii="Garamond" w:hAnsi="Garamond"/>
          <w:color w:val="FF0000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all’offerta tecnica</w:t>
      </w:r>
      <w:r w:rsidR="008E4BE7" w:rsidRPr="00DD1BB1">
        <w:rPr>
          <w:rFonts w:ascii="Garamond" w:hAnsi="Garamond"/>
          <w:sz w:val="22"/>
          <w:szCs w:val="22"/>
        </w:rPr>
        <w:t xml:space="preserve"> (busta “B”</w:t>
      </w:r>
      <w:r w:rsidR="00B56BC7">
        <w:rPr>
          <w:rFonts w:ascii="Garamond" w:hAnsi="Garamond"/>
          <w:sz w:val="22"/>
          <w:szCs w:val="22"/>
        </w:rPr>
        <w:t>);</w:t>
      </w:r>
    </w:p>
    <w:p w14:paraId="43DDCCC5" w14:textId="645CDF56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 </w:t>
      </w:r>
      <w:r w:rsidRPr="00DD1BB1">
        <w:rPr>
          <w:rFonts w:ascii="Garamond" w:hAnsi="Garamond"/>
          <w:color w:val="FF0000"/>
          <w:sz w:val="22"/>
          <w:szCs w:val="22"/>
        </w:rPr>
        <w:t>/</w:t>
      </w:r>
    </w:p>
    <w:p w14:paraId="2F05861F" w14:textId="21B62AE9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di garantire, secondo quanto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B56BC7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F675BD" w:rsidRPr="00B56BC7">
        <w:rPr>
          <w:rFonts w:ascii="Garamond" w:hAnsi="Garamond"/>
          <w:i/>
          <w:iCs/>
          <w:sz w:val="22"/>
          <w:szCs w:val="22"/>
        </w:rPr>
        <w:t>“requisiti di partecipazione e/o condizioni di esecuzione”</w:t>
      </w:r>
      <w:r w:rsidR="00B56BC7" w:rsidRPr="00B56BC7">
        <w:rPr>
          <w:rFonts w:ascii="Garamond" w:hAnsi="Garamond"/>
          <w:i/>
          <w:iCs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gara, la stabilità occupazionale del personale impiegato, nel rispetto degli impegni assunti in offerta;</w:t>
      </w:r>
      <w:r w:rsidR="00B56BC7">
        <w:rPr>
          <w:rFonts w:ascii="Garamond" w:hAnsi="Garamond"/>
          <w:sz w:val="22"/>
          <w:szCs w:val="22"/>
        </w:rPr>
        <w:t xml:space="preserve"> </w:t>
      </w:r>
    </w:p>
    <w:p w14:paraId="01F723F7" w14:textId="4EFE2BB9" w:rsidR="00345A96" w:rsidRPr="00DD1BB1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di rispettare le misure individuate al </w:t>
      </w:r>
      <w:r w:rsidR="00647C1F" w:rsidRPr="00DD1BB1">
        <w:rPr>
          <w:rFonts w:ascii="Garamond" w:hAnsi="Garamond"/>
          <w:sz w:val="22"/>
          <w:szCs w:val="22"/>
        </w:rPr>
        <w:t>paragrafo</w:t>
      </w:r>
      <w:r w:rsidR="00B56BC7">
        <w:rPr>
          <w:rFonts w:ascii="Garamond" w:hAnsi="Garamond"/>
          <w:sz w:val="22"/>
          <w:szCs w:val="22"/>
        </w:rPr>
        <w:t xml:space="preserve"> </w:t>
      </w:r>
      <w:r w:rsidR="00F675BD" w:rsidRPr="00B56BC7">
        <w:rPr>
          <w:rFonts w:ascii="Garamond" w:hAnsi="Garamond"/>
          <w:i/>
          <w:iCs/>
          <w:sz w:val="22"/>
          <w:szCs w:val="22"/>
        </w:rPr>
        <w:t>“requisiti di partecipazione e/o condizioni di esecuzione”</w:t>
      </w:r>
      <w:r w:rsidR="00647C1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 al fine di garantire le pari opportunità generazionali, di genere e di inclusione lavorativa per le persone con disabilità o svantaggiate;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673032E3" w:rsidR="004C5499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048874F5" w14:textId="0D20CF77" w:rsidR="00D353D3" w:rsidRPr="00DD1BB1" w:rsidRDefault="00D353D3" w:rsidP="00D353D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bCs/>
          <w:iCs/>
          <w:sz w:val="22"/>
          <w:szCs w:val="22"/>
        </w:rPr>
      </w:pPr>
      <w:r w:rsidRPr="00DD1BB1">
        <w:rPr>
          <w:rFonts w:ascii="Garamond" w:hAnsi="Garamond"/>
          <w:bCs/>
          <w:iCs/>
          <w:sz w:val="22"/>
          <w:szCs w:val="22"/>
        </w:rPr>
        <w:t xml:space="preserve">di accettare, in caso di aggiudicazione, i requisiti particolari di esecuzione indicati </w:t>
      </w:r>
      <w:r w:rsidRPr="00DD1BB1">
        <w:rPr>
          <w:rFonts w:ascii="Garamond" w:hAnsi="Garamond"/>
          <w:sz w:val="22"/>
          <w:szCs w:val="22"/>
        </w:rPr>
        <w:t xml:space="preserve">al </w:t>
      </w:r>
      <w:r w:rsidR="00647C1F" w:rsidRPr="00DD1BB1">
        <w:rPr>
          <w:rFonts w:ascii="Garamond" w:hAnsi="Garamond"/>
          <w:sz w:val="22"/>
          <w:szCs w:val="22"/>
        </w:rPr>
        <w:t>paragrafo</w:t>
      </w:r>
      <w:r w:rsidR="00B56BC7">
        <w:rPr>
          <w:rFonts w:ascii="Garamond" w:hAnsi="Garamond"/>
          <w:sz w:val="22"/>
          <w:szCs w:val="22"/>
        </w:rPr>
        <w:t xml:space="preserve"> </w:t>
      </w:r>
      <w:r w:rsidR="00B56BC7" w:rsidRPr="00B56BC7">
        <w:rPr>
          <w:rFonts w:ascii="Garamond" w:hAnsi="Garamond"/>
          <w:i/>
          <w:iCs/>
          <w:sz w:val="22"/>
          <w:szCs w:val="22"/>
        </w:rPr>
        <w:t>“requisiti di partecipazione e/o condizioni di esecuzione”</w:t>
      </w:r>
      <w:r w:rsidR="00B56BC7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 Disciplinare di gara; 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6D05F4A" w14:textId="1B2E45B3" w:rsidR="004F3B4A" w:rsidRPr="00FD4FD8" w:rsidRDefault="004F3B4A" w:rsidP="00FD4FD8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 porre in essere, in caso di aggiudicazione, tutte le operazioni</w:t>
      </w:r>
      <w:r w:rsidRPr="00DD1BB1">
        <w:rPr>
          <w:rFonts w:ascii="Garamond" w:hAnsi="Garamond"/>
          <w:sz w:val="22"/>
          <w:szCs w:val="22"/>
          <w:lang w:val="x-none"/>
        </w:rPr>
        <w:t xml:space="preserve"> e le procedure necessarie per il rispetto dei criteri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ambientali, minimi e premianti, individuati dalla </w:t>
      </w:r>
      <w:r w:rsidR="000B402A" w:rsidRPr="00DD1BB1">
        <w:rPr>
          <w:rFonts w:ascii="Garamond" w:hAnsi="Garamond"/>
          <w:sz w:val="22"/>
          <w:szCs w:val="22"/>
        </w:rPr>
        <w:t>S</w:t>
      </w:r>
      <w:r w:rsidR="00D87E10" w:rsidRPr="00DD1BB1">
        <w:rPr>
          <w:rFonts w:ascii="Garamond" w:hAnsi="Garamond"/>
          <w:sz w:val="22"/>
          <w:szCs w:val="22"/>
          <w:lang w:val="x-none"/>
        </w:rPr>
        <w:t>tazione</w:t>
      </w:r>
      <w:r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D87E10">
        <w:rPr>
          <w:rFonts w:ascii="Garamond" w:hAnsi="Garamond"/>
          <w:sz w:val="22"/>
          <w:szCs w:val="22"/>
          <w:lang w:val="x-none"/>
        </w:rPr>
        <w:t>A</w:t>
      </w:r>
      <w:r w:rsidRPr="00DD1BB1">
        <w:rPr>
          <w:rFonts w:ascii="Garamond" w:hAnsi="Garamond"/>
          <w:sz w:val="22"/>
          <w:szCs w:val="22"/>
          <w:lang w:val="x-none"/>
        </w:rPr>
        <w:t>ppaltante e contenuti negli elaborati progettuali, in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ottemperanza a quanto previsto nei decreti sui Criteri Ambientali Minimi </w:t>
      </w:r>
      <w:bookmarkStart w:id="4" w:name="_Hlk167973743"/>
      <w:r w:rsidR="00FD4FD8" w:rsidRPr="00FD4FD8">
        <w:rPr>
          <w:rFonts w:ascii="Garamond" w:hAnsi="Garamond"/>
          <w:i/>
          <w:iCs/>
          <w:sz w:val="22"/>
          <w:szCs w:val="22"/>
        </w:rPr>
        <w:t>Affidamento servizi energetici per gli edifici, servizio di illuminazione e forza motrice, servizio di riscaldamento/raffrescamento (approvato con DM 7 marzo 2012, in G.U. n.74 del 28 marzo 2012) - Servizio Di Riscaldamento/Raffrescamento Negli Edifici - Caso B – con riferimento al paragrafo 5.4.5.7 sulla sensibilizzazione del personale dell’utente; paragrafo 5.4.5.8 in merito alla pubblicità informativa ai dipendenti e al pubblico, per mezzo di apposite targhe/cartelloni,  sulla conformità del servizio erogato ai criteri ambientali definiti a livello nazionale.</w:t>
      </w:r>
      <w:bookmarkEnd w:id="4"/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 impegnarsi ad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2428F452" w:rsidR="00D32953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L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254AE9CE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87597C" w:rsidRPr="00D903D5">
        <w:rPr>
          <w:rFonts w:ascii="Garamond" w:hAnsi="Garamond"/>
          <w:color w:val="FF0000"/>
          <w:sz w:val="22"/>
          <w:szCs w:val="22"/>
        </w:rPr>
        <w:t xml:space="preserve">… </w:t>
      </w:r>
      <w:r w:rsidR="0087597C" w:rsidRPr="0055157D">
        <w:rPr>
          <w:rFonts w:ascii="Garamond" w:hAnsi="Garamond"/>
          <w:i/>
          <w:iCs/>
          <w:sz w:val="22"/>
          <w:szCs w:val="22"/>
        </w:rPr>
        <w:t>“trattamento dei dati personali”</w:t>
      </w:r>
      <w:r w:rsidR="0055157D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non previsto dalle predette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D87E10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12BBA7D1" w:rsidR="004F3B4A" w:rsidRPr="00DD1BB1" w:rsidRDefault="00D87E1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87597C" w:rsidRPr="0055157D">
        <w:rPr>
          <w:rFonts w:ascii="Garamond" w:hAnsi="Garamond"/>
          <w:i/>
          <w:iCs/>
          <w:sz w:val="22"/>
          <w:szCs w:val="22"/>
          <w:lang w:val="x-none"/>
        </w:rPr>
        <w:t>“comunicazioni”</w:t>
      </w:r>
      <w:r w:rsidR="0055157D" w:rsidRPr="0055157D">
        <w:rPr>
          <w:rFonts w:ascii="Garamond" w:hAnsi="Garamond"/>
          <w:i/>
          <w:iCs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predetti indici</w:t>
      </w:r>
    </w:p>
    <w:p w14:paraId="42E0ADAA" w14:textId="0543FC72" w:rsidR="005A3A23" w:rsidRPr="00DD1BB1" w:rsidRDefault="00D87E1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87597C" w:rsidRPr="0055157D">
        <w:rPr>
          <w:rFonts w:ascii="Garamond" w:hAnsi="Garamond"/>
          <w:i/>
          <w:iCs/>
          <w:sz w:val="22"/>
          <w:szCs w:val="22"/>
          <w:lang w:val="x-none"/>
        </w:rPr>
        <w:t>“comunicazioni”</w:t>
      </w:r>
      <w:r w:rsidR="0055157D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934A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7FBE5" w14:textId="77777777" w:rsidR="007D34A2" w:rsidRDefault="007D34A2">
      <w:r>
        <w:separator/>
      </w:r>
    </w:p>
  </w:endnote>
  <w:endnote w:type="continuationSeparator" w:id="0">
    <w:p w14:paraId="53F8EBA5" w14:textId="77777777" w:rsidR="007D34A2" w:rsidRDefault="007D34A2">
      <w:r>
        <w:continuationSeparator/>
      </w:r>
    </w:p>
  </w:endnote>
  <w:endnote w:type="continuationNotice" w:id="1">
    <w:p w14:paraId="13CC5D41" w14:textId="77777777" w:rsidR="007D34A2" w:rsidRDefault="007D3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B2DC2" w14:textId="77777777" w:rsidR="007D34A2" w:rsidRDefault="007D34A2">
      <w:r>
        <w:separator/>
      </w:r>
    </w:p>
  </w:footnote>
  <w:footnote w:type="continuationSeparator" w:id="0">
    <w:p w14:paraId="5B08FDE0" w14:textId="77777777" w:rsidR="007D34A2" w:rsidRDefault="007D34A2">
      <w:r>
        <w:continuationSeparator/>
      </w:r>
    </w:p>
  </w:footnote>
  <w:footnote w:type="continuationNotice" w:id="1">
    <w:p w14:paraId="42014D3E" w14:textId="77777777" w:rsidR="007D34A2" w:rsidRDefault="007D34A2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78643585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0204BC" w:rsidRPr="0018199A">
        <w:rPr>
          <w:rFonts w:ascii="Garamond" w:hAnsi="Garamond"/>
          <w:iCs/>
          <w:color w:val="4472C4" w:themeColor="accent1"/>
          <w:sz w:val="16"/>
          <w:szCs w:val="16"/>
        </w:rPr>
        <w:t>“</w:t>
      </w:r>
      <w:r w:rsidR="0018199A" w:rsidRPr="0018199A">
        <w:rPr>
          <w:rFonts w:ascii="Garamond" w:hAnsi="Garamond"/>
          <w:iCs/>
          <w:color w:val="4472C4" w:themeColor="accent1"/>
          <w:sz w:val="16"/>
          <w:szCs w:val="16"/>
        </w:rPr>
        <w:t>DOMANDA DI PARTECIPAZIONE ED EVENTUALE PROCURA</w:t>
      </w:r>
      <w:r w:rsidR="0007279C" w:rsidRPr="0018199A">
        <w:rPr>
          <w:rFonts w:ascii="Garamond" w:hAnsi="Garamond"/>
          <w:iCs/>
          <w:color w:val="4472C4" w:themeColor="accent1"/>
          <w:sz w:val="16"/>
          <w:szCs w:val="16"/>
        </w:rPr>
        <w:t>”</w:t>
      </w:r>
      <w:r w:rsidR="0018199A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294E1CBF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18199A">
        <w:rPr>
          <w:rFonts w:ascii="Garamond" w:hAnsi="Garamond"/>
          <w:color w:val="4472C4" w:themeColor="accent1"/>
          <w:sz w:val="16"/>
          <w:szCs w:val="16"/>
        </w:rPr>
        <w:t>“</w:t>
      </w:r>
      <w:r w:rsidR="0018199A" w:rsidRPr="0018199A">
        <w:rPr>
          <w:rFonts w:ascii="Garamond" w:hAnsi="Garamond"/>
          <w:color w:val="4472C4" w:themeColor="accent1"/>
          <w:sz w:val="16"/>
          <w:szCs w:val="16"/>
        </w:rPr>
        <w:t>DOCUMENTAZIONE ULTERIORE PER I SOGGETTI ASSOCIATI</w:t>
      </w:r>
      <w:r w:rsidR="00062A69" w:rsidRPr="0018199A">
        <w:rPr>
          <w:rFonts w:ascii="Garamond" w:hAnsi="Garamond"/>
          <w:color w:val="4472C4" w:themeColor="accent1"/>
          <w:sz w:val="16"/>
          <w:szCs w:val="16"/>
        </w:rPr>
        <w:t>”</w:t>
      </w:r>
      <w:r w:rsidR="00062A69" w:rsidRPr="00002AFE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461C0BF9" w:rsidR="005F5553" w:rsidRPr="005F5553" w:rsidRDefault="00A30E09" w:rsidP="00DD1BB1">
    <w:pPr>
      <w:pStyle w:val="Titolocopertina"/>
      <w:rPr>
        <w:sz w:val="16"/>
        <w:szCs w:val="16"/>
      </w:rPr>
    </w:pPr>
    <w:r w:rsidRPr="002771F6">
      <w:t xml:space="preserve">ALLEGATO </w:t>
    </w:r>
    <w:r w:rsidRPr="002771F6">
      <w:rPr>
        <w:color w:val="FF0000"/>
      </w:rPr>
      <w:t xml:space="preserve">XX </w:t>
    </w:r>
    <w:r w:rsidRPr="002771F6">
      <w:t xml:space="preserve">–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A61227"/>
    <w:multiLevelType w:val="hybridMultilevel"/>
    <w:tmpl w:val="DE58714E"/>
    <w:lvl w:ilvl="0" w:tplc="4836D64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3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4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6"/>
  </w:num>
  <w:num w:numId="6" w16cid:durableId="314653607">
    <w:abstractNumId w:val="22"/>
  </w:num>
  <w:num w:numId="7" w16cid:durableId="795607796">
    <w:abstractNumId w:val="14"/>
  </w:num>
  <w:num w:numId="8" w16cid:durableId="1791821714">
    <w:abstractNumId w:val="28"/>
  </w:num>
  <w:num w:numId="9" w16cid:durableId="208152245">
    <w:abstractNumId w:val="35"/>
  </w:num>
  <w:num w:numId="10" w16cid:durableId="940450257">
    <w:abstractNumId w:val="5"/>
  </w:num>
  <w:num w:numId="11" w16cid:durableId="662666045">
    <w:abstractNumId w:val="38"/>
  </w:num>
  <w:num w:numId="12" w16cid:durableId="950282804">
    <w:abstractNumId w:val="29"/>
  </w:num>
  <w:num w:numId="13" w16cid:durableId="2115319005">
    <w:abstractNumId w:val="2"/>
  </w:num>
  <w:num w:numId="14" w16cid:durableId="1375231066">
    <w:abstractNumId w:val="30"/>
  </w:num>
  <w:num w:numId="15" w16cid:durableId="1015958755">
    <w:abstractNumId w:val="9"/>
  </w:num>
  <w:num w:numId="16" w16cid:durableId="348945552">
    <w:abstractNumId w:val="20"/>
  </w:num>
  <w:num w:numId="17" w16cid:durableId="773742846">
    <w:abstractNumId w:val="6"/>
  </w:num>
  <w:num w:numId="18" w16cid:durableId="1149518398">
    <w:abstractNumId w:val="33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2"/>
  </w:num>
  <w:num w:numId="22" w16cid:durableId="268507081">
    <w:abstractNumId w:val="19"/>
  </w:num>
  <w:num w:numId="23" w16cid:durableId="1964459370">
    <w:abstractNumId w:val="18"/>
  </w:num>
  <w:num w:numId="24" w16cid:durableId="830565838">
    <w:abstractNumId w:val="25"/>
  </w:num>
  <w:num w:numId="25" w16cid:durableId="1880119869">
    <w:abstractNumId w:val="17"/>
  </w:num>
  <w:num w:numId="26" w16cid:durableId="690883144">
    <w:abstractNumId w:val="7"/>
  </w:num>
  <w:num w:numId="27" w16cid:durableId="694428765">
    <w:abstractNumId w:val="21"/>
  </w:num>
  <w:num w:numId="28" w16cid:durableId="1430194365">
    <w:abstractNumId w:val="37"/>
  </w:num>
  <w:num w:numId="29" w16cid:durableId="1353916544">
    <w:abstractNumId w:val="31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7"/>
  </w:num>
  <w:num w:numId="34" w16cid:durableId="185019790">
    <w:abstractNumId w:val="24"/>
  </w:num>
  <w:num w:numId="35" w16cid:durableId="1266111033">
    <w:abstractNumId w:val="10"/>
  </w:num>
  <w:num w:numId="36" w16cid:durableId="1549797428">
    <w:abstractNumId w:val="23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6"/>
  </w:num>
  <w:num w:numId="41" w16cid:durableId="11963070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526D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3E13"/>
    <w:rsid w:val="00094436"/>
    <w:rsid w:val="0009484B"/>
    <w:rsid w:val="00094F43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3C7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5C0E"/>
    <w:rsid w:val="00156CD7"/>
    <w:rsid w:val="00160AB5"/>
    <w:rsid w:val="001613D1"/>
    <w:rsid w:val="001627DE"/>
    <w:rsid w:val="00162EAC"/>
    <w:rsid w:val="001630E3"/>
    <w:rsid w:val="00163750"/>
    <w:rsid w:val="00163B94"/>
    <w:rsid w:val="0017082F"/>
    <w:rsid w:val="001722E3"/>
    <w:rsid w:val="0017625F"/>
    <w:rsid w:val="001764D2"/>
    <w:rsid w:val="00180531"/>
    <w:rsid w:val="0018199A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A7C15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47F2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0983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051C3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157D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87FBC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0780"/>
    <w:rsid w:val="006B4A92"/>
    <w:rsid w:val="006B5358"/>
    <w:rsid w:val="006B56E7"/>
    <w:rsid w:val="006B5F70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34A2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A5F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2228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BC7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16F7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3D42"/>
    <w:rsid w:val="00D04874"/>
    <w:rsid w:val="00D122D9"/>
    <w:rsid w:val="00D12B60"/>
    <w:rsid w:val="00D1322B"/>
    <w:rsid w:val="00D13887"/>
    <w:rsid w:val="00D15948"/>
    <w:rsid w:val="00D22734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87E10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043C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3D72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BBB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4FD8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11</Pages>
  <Words>3679</Words>
  <Characters>22285</Characters>
  <Application>Microsoft Office Word</Application>
  <DocSecurity>0</DocSecurity>
  <Lines>185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Ruta, Giuseppe</cp:lastModifiedBy>
  <cp:revision>833</cp:revision>
  <dcterms:created xsi:type="dcterms:W3CDTF">2023-12-04T16:55:00Z</dcterms:created>
  <dcterms:modified xsi:type="dcterms:W3CDTF">2024-06-18T17:00:00Z</dcterms:modified>
</cp:coreProperties>
</file>